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3BA2" w14:textId="77777777" w:rsidR="00F00409" w:rsidRPr="000B7B5F" w:rsidRDefault="00F00409" w:rsidP="00F00409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pacing w:val="40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EC8A98A" wp14:editId="07B40F60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42290" cy="6521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C710C" w14:textId="77777777" w:rsidR="00F00409" w:rsidRPr="000B7B5F" w:rsidRDefault="00F00409" w:rsidP="00F0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14:paraId="4839AB5E" w14:textId="77777777" w:rsidR="00F00409" w:rsidRPr="000B7B5F" w:rsidRDefault="00F00409" w:rsidP="00F0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14:paraId="67701AC0" w14:textId="77777777" w:rsidR="00F00409" w:rsidRPr="000B7B5F" w:rsidRDefault="00F00409" w:rsidP="00F0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8"/>
          <w:szCs w:val="28"/>
          <w:lang w:eastAsia="ru-RU"/>
        </w:rPr>
      </w:pPr>
    </w:p>
    <w:p w14:paraId="52BF1D47" w14:textId="77777777" w:rsidR="00F00409" w:rsidRDefault="00F00409" w:rsidP="00F00409">
      <w:pPr>
        <w:spacing w:after="0" w:line="240" w:lineRule="auto"/>
        <w:jc w:val="center"/>
      </w:pPr>
      <w:r w:rsidRPr="0025029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ВІННИЦЬКА МІСЬКА РАДА</w:t>
      </w:r>
      <w:r w:rsidRPr="00250296">
        <w:t xml:space="preserve"> </w:t>
      </w:r>
    </w:p>
    <w:p w14:paraId="08D30B5B" w14:textId="77777777" w:rsidR="00F00409" w:rsidRDefault="00F00409" w:rsidP="00F00409">
      <w:pPr>
        <w:spacing w:after="0" w:line="240" w:lineRule="auto"/>
        <w:jc w:val="center"/>
      </w:pPr>
      <w:r w:rsidRPr="002502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 МАРКЕТИНГУ МІСТА ТА ТУРИЗМУ</w:t>
      </w:r>
      <w:r w:rsidRPr="00250296">
        <w:t xml:space="preserve"> </w:t>
      </w:r>
    </w:p>
    <w:p w14:paraId="23675E61" w14:textId="77777777" w:rsidR="00F00409" w:rsidRPr="00250296" w:rsidRDefault="00F00409" w:rsidP="00F004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Україна, 21050, Вінницька обл., </w:t>
      </w:r>
      <w:proofErr w:type="spellStart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>м.Вінниця</w:t>
      </w:r>
      <w:proofErr w:type="spellEnd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>, вулиця Соборна, 59</w:t>
      </w:r>
    </w:p>
    <w:p w14:paraId="4F9C6B2E" w14:textId="77777777" w:rsidR="00F00409" w:rsidRPr="00250296" w:rsidRDefault="00F00409" w:rsidP="00F004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>. (0432) 50-75-85, e-</w:t>
      </w:r>
      <w:proofErr w:type="spellStart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25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4E3C29">
          <w:rPr>
            <w:rStyle w:val="a5"/>
            <w:rFonts w:ascii="Times New Roman" w:hAnsi="Times New Roman" w:cs="Times New Roman"/>
            <w:sz w:val="24"/>
            <w:szCs w:val="24"/>
          </w:rPr>
          <w:t>VisitVinnytsia@vmr.gov.ua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196DB" w14:textId="77777777" w:rsidR="005B3703" w:rsidRDefault="005B3703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B0C6A7" w14:textId="77777777" w:rsidR="005B3703" w:rsidRDefault="005B3703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2D7303" w14:textId="540512D8" w:rsidR="002B72AC" w:rsidRPr="00F00409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0040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4617E171" w:rsidR="002B72AC" w:rsidRPr="00F00409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040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="00F00409">
        <w:rPr>
          <w:rFonts w:ascii="Times New Roman" w:hAnsi="Times New Roman"/>
          <w:bCs/>
          <w:sz w:val="24"/>
          <w:szCs w:val="24"/>
        </w:rPr>
        <w:t xml:space="preserve">закупівлі </w:t>
      </w:r>
      <w:r w:rsidR="001D3ADD" w:rsidRPr="001D3ADD">
        <w:rPr>
          <w:rFonts w:ascii="Times New Roman" w:hAnsi="Times New Roman"/>
          <w:b/>
          <w:bCs/>
          <w:sz w:val="24"/>
          <w:szCs w:val="24"/>
        </w:rPr>
        <w:t xml:space="preserve">Готельні послуги для </w:t>
      </w:r>
      <w:r w:rsidR="00D55753">
        <w:rPr>
          <w:rFonts w:ascii="Times New Roman" w:hAnsi="Times New Roman"/>
          <w:b/>
          <w:bCs/>
          <w:sz w:val="24"/>
          <w:szCs w:val="24"/>
        </w:rPr>
        <w:t>іноземних делегацій</w:t>
      </w:r>
      <w:r w:rsidRPr="00F00409">
        <w:rPr>
          <w:rFonts w:ascii="Times New Roman" w:hAnsi="Times New Roman"/>
          <w:bCs/>
          <w:sz w:val="24"/>
          <w:szCs w:val="24"/>
        </w:rPr>
        <w:t>,</w:t>
      </w:r>
      <w:r w:rsidRPr="00F00409">
        <w:rPr>
          <w:rFonts w:ascii="Times New Roman" w:hAnsi="Times New Roman"/>
          <w:b/>
          <w:sz w:val="24"/>
          <w:szCs w:val="24"/>
        </w:rPr>
        <w:t xml:space="preserve"> </w:t>
      </w:r>
      <w:r w:rsidRPr="00F0040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F00409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F00409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54C94B40" w:rsidR="002B72AC" w:rsidRPr="00F0040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F00409">
        <w:rPr>
          <w:rStyle w:val="a3"/>
          <w:rFonts w:ascii="Times New Roman" w:hAnsi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</w:t>
      </w:r>
      <w:r w:rsidR="00704EA9">
        <w:rPr>
          <w:rStyle w:val="a3"/>
          <w:rFonts w:ascii="Times New Roman" w:hAnsi="Times New Roman"/>
          <w:b/>
          <w:bCs/>
          <w:sz w:val="24"/>
          <w:szCs w:val="24"/>
        </w:rPr>
        <w:t xml:space="preserve"> юридичних осіб, фізичних осіб –</w:t>
      </w:r>
      <w:r w:rsidRPr="00F00409">
        <w:rPr>
          <w:rStyle w:val="a3"/>
          <w:rFonts w:ascii="Times New Roman" w:hAnsi="Times New Roman"/>
          <w:b/>
          <w:bCs/>
          <w:sz w:val="24"/>
          <w:szCs w:val="24"/>
        </w:rPr>
        <w:t xml:space="preserve"> підприємців та громадських формувань, його категорія: </w:t>
      </w:r>
      <w:r w:rsidR="00CE20F0">
        <w:rPr>
          <w:rStyle w:val="a3"/>
          <w:rFonts w:ascii="Times New Roman" w:hAnsi="Times New Roman"/>
          <w:bCs/>
          <w:i w:val="0"/>
          <w:sz w:val="24"/>
          <w:szCs w:val="24"/>
        </w:rPr>
        <w:t>Департамент маркетингу міста та туризму Вінницької міської ради, код ЄДРПОУ 42731882, орган місцевого самоврядування.</w:t>
      </w:r>
    </w:p>
    <w:p w14:paraId="14B43941" w14:textId="77777777" w:rsidR="00704EA9" w:rsidRDefault="002B72AC" w:rsidP="00704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09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F00409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00409">
        <w:rPr>
          <w:rFonts w:ascii="Times New Roman" w:hAnsi="Times New Roman"/>
          <w:sz w:val="24"/>
          <w:szCs w:val="24"/>
        </w:rPr>
        <w:t xml:space="preserve"> </w:t>
      </w:r>
    </w:p>
    <w:p w14:paraId="59DBB133" w14:textId="0B91B7A1" w:rsidR="002B72AC" w:rsidRDefault="00704EA9" w:rsidP="00704E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4EA9">
        <w:rPr>
          <w:rFonts w:ascii="Times New Roman" w:hAnsi="Times New Roman"/>
          <w:sz w:val="24"/>
          <w:szCs w:val="24"/>
        </w:rPr>
        <w:t xml:space="preserve">Готельні послуги для </w:t>
      </w:r>
      <w:r w:rsidR="008C6F0D">
        <w:rPr>
          <w:rFonts w:ascii="Times New Roman" w:hAnsi="Times New Roman"/>
          <w:sz w:val="24"/>
          <w:szCs w:val="24"/>
        </w:rPr>
        <w:t>іноземних делегацій</w:t>
      </w:r>
      <w:r w:rsidR="005879B8" w:rsidRPr="005879B8">
        <w:rPr>
          <w:rFonts w:ascii="Times New Roman" w:hAnsi="Times New Roman"/>
          <w:sz w:val="24"/>
          <w:szCs w:val="24"/>
        </w:rPr>
        <w:t xml:space="preserve"> (ДК 021:2015 – </w:t>
      </w:r>
      <w:r w:rsidRPr="00704EA9">
        <w:rPr>
          <w:rFonts w:ascii="Times New Roman" w:hAnsi="Times New Roman"/>
          <w:sz w:val="24"/>
          <w:szCs w:val="24"/>
        </w:rPr>
        <w:t>55110000-4 Послуги з розміщення у готелях</w:t>
      </w:r>
      <w:r w:rsidR="005879B8" w:rsidRPr="005879B8">
        <w:rPr>
          <w:rFonts w:ascii="Times New Roman" w:hAnsi="Times New Roman"/>
          <w:sz w:val="24"/>
          <w:szCs w:val="24"/>
        </w:rPr>
        <w:t>)</w:t>
      </w:r>
      <w:r w:rsidR="002B72AC" w:rsidRPr="00F00409">
        <w:rPr>
          <w:rFonts w:ascii="Times New Roman" w:hAnsi="Times New Roman"/>
          <w:bCs/>
          <w:sz w:val="24"/>
          <w:szCs w:val="24"/>
        </w:rPr>
        <w:t>.</w:t>
      </w:r>
    </w:p>
    <w:p w14:paraId="5C29E717" w14:textId="7FC1E353" w:rsidR="002B72AC" w:rsidRPr="00F00409" w:rsidRDefault="002B72AC" w:rsidP="00617A56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409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F00409">
        <w:rPr>
          <w:rFonts w:ascii="Times New Roman" w:hAnsi="Times New Roman"/>
          <w:b/>
          <w:bCs/>
          <w:sz w:val="24"/>
          <w:szCs w:val="24"/>
        </w:rPr>
        <w:t>:</w:t>
      </w:r>
      <w:r w:rsidRPr="00F00409">
        <w:rPr>
          <w:rFonts w:ascii="Times New Roman" w:hAnsi="Times New Roman"/>
          <w:sz w:val="24"/>
          <w:szCs w:val="24"/>
        </w:rPr>
        <w:t xml:space="preserve"> </w:t>
      </w:r>
      <w:r w:rsidR="00617024">
        <w:rPr>
          <w:rFonts w:ascii="Times New Roman" w:hAnsi="Times New Roman"/>
          <w:sz w:val="24"/>
          <w:szCs w:val="24"/>
        </w:rPr>
        <w:t>Відкриті торги</w:t>
      </w:r>
      <w:r w:rsidR="005879B8">
        <w:rPr>
          <w:rFonts w:ascii="Times New Roman" w:hAnsi="Times New Roman"/>
          <w:sz w:val="24"/>
          <w:szCs w:val="24"/>
        </w:rPr>
        <w:t xml:space="preserve"> з Особливостями</w:t>
      </w:r>
      <w:r w:rsidR="00CE20F0">
        <w:rPr>
          <w:rFonts w:ascii="Times New Roman" w:hAnsi="Times New Roman"/>
          <w:sz w:val="24"/>
          <w:szCs w:val="24"/>
        </w:rPr>
        <w:t xml:space="preserve">, </w:t>
      </w:r>
      <w:r w:rsidR="005B3703" w:rsidRPr="005B3703">
        <w:rPr>
          <w:rFonts w:ascii="Times New Roman" w:hAnsi="Times New Roman"/>
          <w:sz w:val="24"/>
          <w:szCs w:val="24"/>
        </w:rPr>
        <w:t>UA-2026-01-13-011781-a</w:t>
      </w:r>
    </w:p>
    <w:p w14:paraId="2E0C115F" w14:textId="7EA08981" w:rsidR="005879B8" w:rsidRDefault="002B72AC" w:rsidP="00D5575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F00409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</w:t>
      </w:r>
      <w:r w:rsidRPr="00C52938">
        <w:rPr>
          <w:rFonts w:ascii="Times New Roman" w:hAnsi="Times New Roman"/>
          <w:b/>
          <w:sz w:val="24"/>
          <w:szCs w:val="24"/>
        </w:rPr>
        <w:t>артості предмета закупівлі</w:t>
      </w:r>
      <w:r w:rsidRPr="00C52938">
        <w:rPr>
          <w:rFonts w:ascii="Times New Roman" w:hAnsi="Times New Roman"/>
          <w:b/>
          <w:bCs/>
          <w:sz w:val="24"/>
          <w:szCs w:val="24"/>
        </w:rPr>
        <w:t>:</w:t>
      </w:r>
      <w:r w:rsidRPr="00C52938">
        <w:rPr>
          <w:rFonts w:ascii="Times New Roman" w:hAnsi="Times New Roman"/>
          <w:sz w:val="24"/>
          <w:szCs w:val="24"/>
        </w:rPr>
        <w:t xml:space="preserve"> </w:t>
      </w:r>
      <w:r w:rsidR="005B3703">
        <w:rPr>
          <w:rFonts w:ascii="Times New Roman" w:hAnsi="Times New Roman"/>
          <w:sz w:val="24"/>
          <w:szCs w:val="24"/>
        </w:rPr>
        <w:t>250</w:t>
      </w:r>
      <w:r w:rsidR="00D55753">
        <w:rPr>
          <w:rFonts w:ascii="Times New Roman" w:hAnsi="Times New Roman"/>
          <w:sz w:val="24"/>
          <w:szCs w:val="24"/>
        </w:rPr>
        <w:t xml:space="preserve"> 000</w:t>
      </w:r>
      <w:r w:rsidR="00617024" w:rsidRPr="00C52938">
        <w:rPr>
          <w:rFonts w:ascii="Times New Roman" w:hAnsi="Times New Roman"/>
          <w:sz w:val="24"/>
          <w:szCs w:val="24"/>
        </w:rPr>
        <w:t xml:space="preserve">,00 </w:t>
      </w:r>
      <w:r w:rsidRPr="00C52938">
        <w:rPr>
          <w:rFonts w:ascii="Times New Roman" w:hAnsi="Times New Roman"/>
          <w:sz w:val="24"/>
          <w:szCs w:val="24"/>
        </w:rPr>
        <w:t>грн.</w:t>
      </w:r>
      <w:r w:rsidR="00CE20F0" w:rsidRPr="00C52938">
        <w:rPr>
          <w:rFonts w:ascii="Times New Roman" w:hAnsi="Times New Roman"/>
          <w:sz w:val="24"/>
          <w:szCs w:val="24"/>
        </w:rPr>
        <w:t xml:space="preserve"> з ПДВ.</w:t>
      </w:r>
      <w:r w:rsidR="00704EA9">
        <w:rPr>
          <w:rFonts w:ascii="Times New Roman" w:hAnsi="Times New Roman"/>
          <w:sz w:val="24"/>
          <w:szCs w:val="24"/>
        </w:rPr>
        <w:t xml:space="preserve"> </w:t>
      </w:r>
      <w:r w:rsidR="00704EA9" w:rsidRPr="00704EA9">
        <w:rPr>
          <w:rFonts w:ascii="Times New Roman" w:eastAsia="Calibri" w:hAnsi="Times New Roman" w:cs="Times New Roman"/>
          <w:sz w:val="24"/>
          <w:szCs w:val="24"/>
        </w:rPr>
        <w:t xml:space="preserve">Очікувана вартість предмета закупівлі визначена </w:t>
      </w:r>
      <w:r w:rsidR="00D55753">
        <w:rPr>
          <w:rFonts w:ascii="Times New Roman" w:eastAsia="Calibri" w:hAnsi="Times New Roman" w:cs="Times New Roman"/>
          <w:sz w:val="24"/>
          <w:szCs w:val="24"/>
        </w:rPr>
        <w:t>на основі комерційних</w:t>
      </w:r>
      <w:r w:rsidR="00704EA9">
        <w:rPr>
          <w:rFonts w:ascii="Times New Roman" w:eastAsia="Calibri" w:hAnsi="Times New Roman" w:cs="Times New Roman"/>
          <w:sz w:val="24"/>
          <w:szCs w:val="24"/>
        </w:rPr>
        <w:t xml:space="preserve"> пропозицій та даних порталу </w:t>
      </w:r>
      <w:r w:rsidR="00704EA9">
        <w:rPr>
          <w:rFonts w:ascii="Times New Roman" w:eastAsia="Calibri" w:hAnsi="Times New Roman" w:cs="Times New Roman"/>
          <w:sz w:val="24"/>
          <w:szCs w:val="24"/>
          <w:lang w:val="en-US"/>
        </w:rPr>
        <w:t>Booking</w:t>
      </w:r>
      <w:r w:rsidR="00704EA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04EA9" w:rsidRPr="00704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040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F0040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5B3703">
        <w:rPr>
          <w:rFonts w:ascii="Times New Roman" w:eastAsia="Times New Roman" w:hAnsi="Times New Roman"/>
          <w:bCs/>
          <w:sz w:val="24"/>
          <w:szCs w:val="24"/>
          <w:lang w:eastAsia="uk-UA"/>
        </w:rPr>
        <w:t>250</w:t>
      </w:r>
      <w:r w:rsidR="00D55753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000</w:t>
      </w:r>
      <w:r w:rsidR="00D00B07" w:rsidRPr="00D00B0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,00 </w:t>
      </w:r>
      <w:r w:rsidR="00085761">
        <w:rPr>
          <w:rFonts w:ascii="Times New Roman" w:eastAsia="Times New Roman" w:hAnsi="Times New Roman"/>
          <w:bCs/>
          <w:sz w:val="24"/>
          <w:szCs w:val="24"/>
          <w:lang w:eastAsia="uk-UA"/>
        </w:rPr>
        <w:t>грн</w:t>
      </w:r>
      <w:r w:rsidR="00C52938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2F5246CC" w14:textId="77777777" w:rsidR="00D55753" w:rsidRDefault="00D55753" w:rsidP="00D55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DBDC4" w14:textId="1D309780" w:rsidR="00D55753" w:rsidRPr="00704EA9" w:rsidRDefault="00D55753" w:rsidP="00D55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53">
        <w:rPr>
          <w:rFonts w:ascii="Times New Roman" w:hAnsi="Times New Roman"/>
          <w:sz w:val="24"/>
          <w:szCs w:val="24"/>
        </w:rPr>
        <w:t>Закупівля проводиться з метою забезпечення обслуговування іноземних делегацій, що відвідують Вінницю з офіційним візитом на виконання підпункту 2.2.7 частини 7 "Програми розвитку туризму та промоції Вінницької міської територіальної громади на 2024-2026 роки", затвердженої рішенням Вінницької міської ради від 24.11.2023 № 1978 (зі змінами)</w:t>
      </w:r>
      <w:r>
        <w:rPr>
          <w:rFonts w:ascii="Times New Roman" w:hAnsi="Times New Roman"/>
          <w:sz w:val="24"/>
          <w:szCs w:val="24"/>
        </w:rPr>
        <w:t>.</w:t>
      </w:r>
    </w:p>
    <w:p w14:paraId="4338E52F" w14:textId="77777777" w:rsidR="005A3EF8" w:rsidRPr="003252CA" w:rsidRDefault="005A3EF8" w:rsidP="005A3EF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2CA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 – технічні вимоги до предмета закупівлі</w:t>
      </w:r>
    </w:p>
    <w:p w14:paraId="78BD1C5B" w14:textId="77777777" w:rsidR="005A3EF8" w:rsidRPr="003252CA" w:rsidRDefault="005A3EF8" w:rsidP="005A3EF8">
      <w:pPr>
        <w:pStyle w:val="a6"/>
        <w:spacing w:after="0"/>
        <w:ind w:left="0" w:firstLine="540"/>
        <w:jc w:val="both"/>
        <w:rPr>
          <w:b/>
        </w:rPr>
      </w:pPr>
    </w:p>
    <w:p w14:paraId="3048FE47" w14:textId="77777777" w:rsidR="005B3703" w:rsidRPr="003252CA" w:rsidRDefault="005B3703" w:rsidP="005B3703">
      <w:pPr>
        <w:pStyle w:val="a6"/>
        <w:spacing w:after="0"/>
        <w:ind w:left="0" w:firstLine="540"/>
        <w:jc w:val="both"/>
        <w:rPr>
          <w:u w:val="single"/>
        </w:rPr>
      </w:pPr>
      <w:r w:rsidRPr="003252CA">
        <w:rPr>
          <w:b/>
        </w:rPr>
        <w:t>1. Вимоги до готелю.</w:t>
      </w:r>
    </w:p>
    <w:p w14:paraId="7B4FAE20" w14:textId="77777777" w:rsidR="005B3703" w:rsidRPr="003252CA" w:rsidRDefault="005B3703" w:rsidP="005B3703">
      <w:pPr>
        <w:pStyle w:val="a6"/>
        <w:spacing w:after="0"/>
        <w:ind w:left="0" w:firstLine="540"/>
        <w:jc w:val="both"/>
      </w:pPr>
      <w:r w:rsidRPr="003252CA">
        <w:rPr>
          <w:u w:val="single"/>
        </w:rPr>
        <w:t xml:space="preserve">Розміщення </w:t>
      </w:r>
      <w:r>
        <w:rPr>
          <w:u w:val="single"/>
        </w:rPr>
        <w:t>іноземних делегацій</w:t>
      </w:r>
      <w:r w:rsidRPr="003252CA">
        <w:rPr>
          <w:u w:val="single"/>
        </w:rPr>
        <w:t xml:space="preserve"> здійснюється у готелі</w:t>
      </w:r>
      <w:r w:rsidRPr="003252CA">
        <w:t>, що:</w:t>
      </w:r>
    </w:p>
    <w:p w14:paraId="3AD7F4A4" w14:textId="77777777" w:rsidR="005B3703" w:rsidRPr="003252CA" w:rsidRDefault="005B3703" w:rsidP="005B370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left="0" w:firstLine="540"/>
        <w:jc w:val="both"/>
      </w:pPr>
      <w:r w:rsidRPr="003252CA">
        <w:t xml:space="preserve">відповідає </w:t>
      </w:r>
      <w:r w:rsidRPr="003252CA">
        <w:rPr>
          <w:lang w:eastAsia="ru-RU"/>
        </w:rPr>
        <w:t>категорії не нижче</w:t>
      </w:r>
      <w:r>
        <w:rPr>
          <w:lang w:eastAsia="ru-RU"/>
        </w:rPr>
        <w:t xml:space="preserve"> «чотири</w:t>
      </w:r>
      <w:r w:rsidRPr="003252CA">
        <w:rPr>
          <w:lang w:eastAsia="ru-RU"/>
        </w:rPr>
        <w:t xml:space="preserve"> зірк</w:t>
      </w:r>
      <w:r>
        <w:rPr>
          <w:lang w:eastAsia="ru-RU"/>
        </w:rPr>
        <w:t>и</w:t>
      </w:r>
      <w:r w:rsidRPr="003252CA">
        <w:rPr>
          <w:lang w:eastAsia="ru-RU"/>
        </w:rPr>
        <w:t>», що підтверджується інформацією з Реєстру свідоцтв про встановлення категорій готелям та іншим об’єктам, що призначаються для надання послуг з тимчасового розміщення (проживання)</w:t>
      </w:r>
      <w:r w:rsidRPr="003252CA">
        <w:t>;</w:t>
      </w:r>
    </w:p>
    <w:p w14:paraId="09D10A87" w14:textId="77777777" w:rsidR="005B3703" w:rsidRPr="003252CA" w:rsidRDefault="005B3703" w:rsidP="005B370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left="0" w:firstLine="540"/>
        <w:jc w:val="both"/>
      </w:pPr>
      <w:r w:rsidRPr="003252CA">
        <w:t>має у своїх приміщеннях ресторани чи кафе для забезпечення харчування;</w:t>
      </w:r>
    </w:p>
    <w:p w14:paraId="338D9371" w14:textId="77777777" w:rsidR="005B3703" w:rsidRPr="003252CA" w:rsidRDefault="005B3703" w:rsidP="005B370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left="0" w:firstLine="540"/>
        <w:jc w:val="both"/>
      </w:pPr>
      <w:r w:rsidRPr="003252CA">
        <w:t>здатний забезпечувати необхідний рівень безпеки гостей під час повітряної тривоги;</w:t>
      </w:r>
    </w:p>
    <w:p w14:paraId="595E2AF1" w14:textId="77777777" w:rsidR="005B3703" w:rsidRPr="003252CA" w:rsidRDefault="005B3703" w:rsidP="005B370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left="0" w:firstLine="540"/>
        <w:jc w:val="both"/>
      </w:pPr>
      <w:r w:rsidRPr="003252CA">
        <w:t>має можливість безкоштовного скасування бронювання номерів у разі змін у кількості осіб або строків їх проживання.</w:t>
      </w:r>
    </w:p>
    <w:p w14:paraId="0CA2580A" w14:textId="77777777" w:rsidR="005B3703" w:rsidRPr="003252CA" w:rsidRDefault="005B3703" w:rsidP="005B3703">
      <w:pPr>
        <w:pStyle w:val="a6"/>
        <w:widowControl w:val="0"/>
        <w:shd w:val="clear" w:color="auto" w:fill="FFFFFF"/>
        <w:autoSpaceDE w:val="0"/>
        <w:spacing w:after="0"/>
        <w:ind w:left="0"/>
        <w:jc w:val="both"/>
      </w:pPr>
    </w:p>
    <w:p w14:paraId="4B182E1B" w14:textId="77777777" w:rsidR="005B3703" w:rsidRPr="003252CA" w:rsidRDefault="005B3703" w:rsidP="005B3703">
      <w:pPr>
        <w:pStyle w:val="a6"/>
        <w:widowControl w:val="0"/>
        <w:shd w:val="clear" w:color="auto" w:fill="FFFFFF"/>
        <w:autoSpaceDE w:val="0"/>
        <w:spacing w:after="0"/>
        <w:ind w:left="0" w:firstLine="540"/>
        <w:jc w:val="both"/>
        <w:rPr>
          <w:b/>
        </w:rPr>
      </w:pPr>
      <w:r>
        <w:rPr>
          <w:b/>
        </w:rPr>
        <w:t>2. Кількість та типи</w:t>
      </w:r>
      <w:r w:rsidRPr="003252CA">
        <w:rPr>
          <w:b/>
        </w:rPr>
        <w:t xml:space="preserve"> номерів готелю.</w:t>
      </w:r>
    </w:p>
    <w:p w14:paraId="79AD9DAB" w14:textId="77777777" w:rsidR="005B3703" w:rsidRPr="003252CA" w:rsidRDefault="005B3703" w:rsidP="005B3703">
      <w:pPr>
        <w:pStyle w:val="a6"/>
        <w:widowControl w:val="0"/>
        <w:shd w:val="clear" w:color="auto" w:fill="FFFFFF"/>
        <w:autoSpaceDE w:val="0"/>
        <w:spacing w:after="0"/>
        <w:ind w:left="0"/>
        <w:jc w:val="both"/>
        <w:rPr>
          <w:b/>
        </w:rPr>
      </w:pPr>
    </w:p>
    <w:tbl>
      <w:tblPr>
        <w:tblStyle w:val="a4"/>
        <w:tblW w:w="9053" w:type="dxa"/>
        <w:tblInd w:w="540" w:type="dxa"/>
        <w:tblLook w:val="04A0" w:firstRow="1" w:lastRow="0" w:firstColumn="1" w:lastColumn="0" w:noHBand="0" w:noVBand="1"/>
      </w:tblPr>
      <w:tblGrid>
        <w:gridCol w:w="551"/>
        <w:gridCol w:w="2366"/>
        <w:gridCol w:w="1925"/>
        <w:gridCol w:w="1984"/>
        <w:gridCol w:w="2227"/>
      </w:tblGrid>
      <w:tr w:rsidR="005B3703" w:rsidRPr="003252CA" w14:paraId="434D36FF" w14:textId="77777777" w:rsidTr="00992780">
        <w:trPr>
          <w:trHeight w:val="693"/>
        </w:trPr>
        <w:tc>
          <w:tcPr>
            <w:tcW w:w="551" w:type="dxa"/>
            <w:vAlign w:val="center"/>
          </w:tcPr>
          <w:p w14:paraId="14869D7D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  <w:rPr>
                <w:b/>
              </w:rPr>
            </w:pPr>
            <w:r w:rsidRPr="003252CA">
              <w:rPr>
                <w:b/>
              </w:rPr>
              <w:lastRenderedPageBreak/>
              <w:t>№ з/п</w:t>
            </w:r>
          </w:p>
        </w:tc>
        <w:tc>
          <w:tcPr>
            <w:tcW w:w="2366" w:type="dxa"/>
            <w:vAlign w:val="center"/>
          </w:tcPr>
          <w:p w14:paraId="0B547B56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  <w:rPr>
                <w:b/>
              </w:rPr>
            </w:pPr>
            <w:r w:rsidRPr="003252CA">
              <w:rPr>
                <w:b/>
              </w:rPr>
              <w:t>Тип номеру</w:t>
            </w:r>
          </w:p>
        </w:tc>
        <w:tc>
          <w:tcPr>
            <w:tcW w:w="1925" w:type="dxa"/>
            <w:vAlign w:val="center"/>
          </w:tcPr>
          <w:p w14:paraId="430C4B30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  <w:rPr>
                <w:b/>
              </w:rPr>
            </w:pPr>
            <w:r w:rsidRPr="003252CA">
              <w:rPr>
                <w:b/>
              </w:rPr>
              <w:t>Кількість номерів</w:t>
            </w:r>
          </w:p>
        </w:tc>
        <w:tc>
          <w:tcPr>
            <w:tcW w:w="1984" w:type="dxa"/>
            <w:vAlign w:val="center"/>
          </w:tcPr>
          <w:p w14:paraId="49AD4C13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  <w:rPr>
                <w:b/>
              </w:rPr>
            </w:pPr>
            <w:r w:rsidRPr="003252CA">
              <w:rPr>
                <w:b/>
              </w:rPr>
              <w:t>Кількість осіб</w:t>
            </w:r>
          </w:p>
        </w:tc>
        <w:tc>
          <w:tcPr>
            <w:tcW w:w="2227" w:type="dxa"/>
            <w:vAlign w:val="center"/>
          </w:tcPr>
          <w:p w14:paraId="184C545D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Кількість діб проживання</w:t>
            </w:r>
          </w:p>
        </w:tc>
      </w:tr>
      <w:tr w:rsidR="005B3703" w:rsidRPr="003252CA" w14:paraId="2F16EE3A" w14:textId="77777777" w:rsidTr="00992780">
        <w:trPr>
          <w:trHeight w:val="949"/>
        </w:trPr>
        <w:tc>
          <w:tcPr>
            <w:tcW w:w="551" w:type="dxa"/>
            <w:vAlign w:val="center"/>
          </w:tcPr>
          <w:p w14:paraId="0443ABDB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 w:rsidRPr="003252CA">
              <w:t>1</w:t>
            </w:r>
          </w:p>
        </w:tc>
        <w:tc>
          <w:tcPr>
            <w:tcW w:w="2366" w:type="dxa"/>
            <w:vAlign w:val="center"/>
          </w:tcPr>
          <w:p w14:paraId="3324B485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</w:pPr>
            <w:r>
              <w:t>Готельний номер категорії «Стандарт»</w:t>
            </w:r>
          </w:p>
        </w:tc>
        <w:tc>
          <w:tcPr>
            <w:tcW w:w="1925" w:type="dxa"/>
            <w:vAlign w:val="center"/>
          </w:tcPr>
          <w:p w14:paraId="222E227E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>
              <w:t>10*</w:t>
            </w:r>
          </w:p>
        </w:tc>
        <w:tc>
          <w:tcPr>
            <w:tcW w:w="1984" w:type="dxa"/>
            <w:vAlign w:val="center"/>
          </w:tcPr>
          <w:p w14:paraId="5EEDFCE2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>
              <w:t>10*</w:t>
            </w:r>
          </w:p>
        </w:tc>
        <w:tc>
          <w:tcPr>
            <w:tcW w:w="2227" w:type="dxa"/>
            <w:vAlign w:val="center"/>
          </w:tcPr>
          <w:p w14:paraId="6B0B6462" w14:textId="77777777" w:rsidR="005B3703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>
              <w:t>10*</w:t>
            </w:r>
          </w:p>
        </w:tc>
      </w:tr>
      <w:tr w:rsidR="005B3703" w:rsidRPr="003252CA" w14:paraId="6B3DDDC9" w14:textId="77777777" w:rsidTr="00992780">
        <w:trPr>
          <w:trHeight w:val="976"/>
        </w:trPr>
        <w:tc>
          <w:tcPr>
            <w:tcW w:w="551" w:type="dxa"/>
            <w:vAlign w:val="center"/>
          </w:tcPr>
          <w:p w14:paraId="1DBDECD5" w14:textId="77777777" w:rsidR="005B3703" w:rsidRPr="003252CA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2366" w:type="dxa"/>
            <w:vAlign w:val="center"/>
          </w:tcPr>
          <w:p w14:paraId="1A335EFA" w14:textId="77777777" w:rsidR="005B3703" w:rsidRPr="003A4160" w:rsidRDefault="005B3703" w:rsidP="00992780">
            <w:pPr>
              <w:pStyle w:val="a6"/>
              <w:widowControl w:val="0"/>
              <w:autoSpaceDE w:val="0"/>
              <w:spacing w:after="0"/>
              <w:ind w:left="0"/>
            </w:pPr>
            <w:r w:rsidRPr="003A4160">
              <w:t>Покращений готельний номер категорії «</w:t>
            </w:r>
            <w:proofErr w:type="spellStart"/>
            <w:r w:rsidRPr="003A4160">
              <w:t>Суперіор</w:t>
            </w:r>
            <w:proofErr w:type="spellEnd"/>
            <w:r w:rsidRPr="003A4160">
              <w:t>»</w:t>
            </w:r>
          </w:p>
        </w:tc>
        <w:tc>
          <w:tcPr>
            <w:tcW w:w="1925" w:type="dxa"/>
            <w:vAlign w:val="center"/>
          </w:tcPr>
          <w:p w14:paraId="3FCF6E1E" w14:textId="77777777" w:rsidR="005B3703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>
              <w:t>35</w:t>
            </w:r>
            <w:r w:rsidRPr="007F3EC4">
              <w:t>*</w:t>
            </w:r>
          </w:p>
        </w:tc>
        <w:tc>
          <w:tcPr>
            <w:tcW w:w="1984" w:type="dxa"/>
            <w:vAlign w:val="center"/>
          </w:tcPr>
          <w:p w14:paraId="13C051D0" w14:textId="77777777" w:rsidR="005B3703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 w:rsidRPr="007F3EC4">
              <w:t>35*</w:t>
            </w:r>
          </w:p>
        </w:tc>
        <w:tc>
          <w:tcPr>
            <w:tcW w:w="2227" w:type="dxa"/>
            <w:vAlign w:val="center"/>
          </w:tcPr>
          <w:p w14:paraId="540F5507" w14:textId="77777777" w:rsidR="005B3703" w:rsidRDefault="005B3703" w:rsidP="00992780">
            <w:pPr>
              <w:pStyle w:val="a6"/>
              <w:widowControl w:val="0"/>
              <w:autoSpaceDE w:val="0"/>
              <w:spacing w:after="0"/>
              <w:ind w:left="0"/>
              <w:jc w:val="center"/>
            </w:pPr>
            <w:r w:rsidRPr="007F3EC4">
              <w:t>35*</w:t>
            </w:r>
          </w:p>
        </w:tc>
      </w:tr>
    </w:tbl>
    <w:p w14:paraId="3F72459B" w14:textId="77777777" w:rsidR="005B3703" w:rsidRDefault="005B3703" w:rsidP="005B3703">
      <w:pPr>
        <w:pStyle w:val="a6"/>
        <w:widowControl w:val="0"/>
        <w:shd w:val="clear" w:color="auto" w:fill="FFFFFF"/>
        <w:autoSpaceDE w:val="0"/>
        <w:spacing w:after="0"/>
        <w:ind w:left="0"/>
        <w:jc w:val="both"/>
      </w:pPr>
    </w:p>
    <w:p w14:paraId="1DE52034" w14:textId="77777777" w:rsidR="005B3703" w:rsidRPr="003252CA" w:rsidRDefault="005B3703" w:rsidP="005B3703">
      <w:pPr>
        <w:pStyle w:val="a6"/>
        <w:widowControl w:val="0"/>
        <w:shd w:val="clear" w:color="auto" w:fill="FFFFFF"/>
        <w:autoSpaceDE w:val="0"/>
        <w:spacing w:after="0"/>
        <w:ind w:left="0"/>
        <w:jc w:val="both"/>
      </w:pPr>
      <w:r w:rsidRPr="003252CA">
        <w:t>*</w:t>
      </w:r>
      <w:r>
        <w:t xml:space="preserve">В залежності від заявки </w:t>
      </w:r>
      <w:r w:rsidRPr="003252CA">
        <w:t>Замовник має право змінювати кількість</w:t>
      </w:r>
      <w:r>
        <w:t xml:space="preserve"> номерів відповідного типу, кількість гостей та кількість</w:t>
      </w:r>
      <w:r w:rsidRPr="003252CA">
        <w:t xml:space="preserve"> діб проживання з відповідним перерахунком вартості послуги в межах ціни договору.</w:t>
      </w:r>
    </w:p>
    <w:p w14:paraId="7A113D02" w14:textId="77777777" w:rsidR="005B3703" w:rsidRDefault="005B3703" w:rsidP="005B3703">
      <w:pPr>
        <w:pStyle w:val="a6"/>
        <w:spacing w:after="0"/>
        <w:ind w:left="0" w:firstLine="540"/>
        <w:jc w:val="both"/>
      </w:pPr>
    </w:p>
    <w:p w14:paraId="025E78EE" w14:textId="77777777" w:rsidR="005B3703" w:rsidRDefault="005B3703" w:rsidP="005B3703">
      <w:pPr>
        <w:pStyle w:val="a6"/>
        <w:spacing w:after="0"/>
        <w:ind w:left="0" w:firstLine="540"/>
        <w:jc w:val="both"/>
        <w:rPr>
          <w:b/>
        </w:rPr>
      </w:pPr>
      <w:r w:rsidRPr="004C1465">
        <w:rPr>
          <w:b/>
        </w:rPr>
        <w:t>3</w:t>
      </w:r>
      <w:r>
        <w:rPr>
          <w:b/>
        </w:rPr>
        <w:t>. Вимоги до номерів.</w:t>
      </w:r>
    </w:p>
    <w:p w14:paraId="7D51F808" w14:textId="77777777" w:rsidR="005B3703" w:rsidRDefault="005B3703" w:rsidP="005B3703">
      <w:pPr>
        <w:pStyle w:val="a6"/>
        <w:spacing w:after="0"/>
        <w:ind w:left="0" w:firstLine="540"/>
        <w:jc w:val="both"/>
        <w:rPr>
          <w:b/>
        </w:rPr>
      </w:pPr>
      <w:r>
        <w:rPr>
          <w:b/>
        </w:rPr>
        <w:t xml:space="preserve">3.1. </w:t>
      </w:r>
      <w:r w:rsidRPr="003437B7">
        <w:rPr>
          <w:b/>
        </w:rPr>
        <w:t>Готельний номер категорії «Стандарт»</w:t>
      </w:r>
      <w:r>
        <w:rPr>
          <w:b/>
        </w:rPr>
        <w:t>:</w:t>
      </w:r>
    </w:p>
    <w:p w14:paraId="4CA5463D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Номер, призначений для розміщування одного/двох осіб, оснащений одним/двома ліжком (90 х 200 см). Номер повинен складатися з однієї житлової зони, робочої зони та повного санвузла, який розрахований на проживання однієї/двох осіб. Загальна площа кімнати даної категорії становить не менше 20 м2. Номер повинен бути обладнаний кондиціонером, плазмовим телевізором, міні-баром. Номер повинен мати план евакуації у випадку аварійних ситуацій.</w:t>
      </w:r>
    </w:p>
    <w:p w14:paraId="7B848253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Номер повинен бути оснащений:</w:t>
      </w:r>
    </w:p>
    <w:p w14:paraId="2588A722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1) Ванна/душ;</w:t>
      </w:r>
    </w:p>
    <w:p w14:paraId="06809C4C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2) Робочий стіл;</w:t>
      </w:r>
    </w:p>
    <w:p w14:paraId="0EF8B407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3) Телефон;</w:t>
      </w:r>
    </w:p>
    <w:p w14:paraId="761F2EA8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4) Сейф;</w:t>
      </w:r>
    </w:p>
    <w:p w14:paraId="254DD320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5) Кавові і чайні прилади;</w:t>
      </w:r>
    </w:p>
    <w:p w14:paraId="35A94246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6) Фен;</w:t>
      </w:r>
    </w:p>
    <w:p w14:paraId="3960547E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 xml:space="preserve">7) </w:t>
      </w:r>
      <w:proofErr w:type="spellStart"/>
      <w:r>
        <w:t>Wi-Fi</w:t>
      </w:r>
      <w:proofErr w:type="spellEnd"/>
      <w:r>
        <w:t>;</w:t>
      </w:r>
    </w:p>
    <w:p w14:paraId="3F96302D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8) Преміальна косметика;</w:t>
      </w:r>
    </w:p>
    <w:p w14:paraId="7FC31658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9) Рушники;</w:t>
      </w:r>
    </w:p>
    <w:p w14:paraId="7A3D32AA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10) Халат;</w:t>
      </w:r>
    </w:p>
    <w:p w14:paraId="18CD97F9" w14:textId="77777777" w:rsidR="005B3703" w:rsidRDefault="005B3703" w:rsidP="005B3703">
      <w:pPr>
        <w:pStyle w:val="a6"/>
        <w:spacing w:after="0"/>
        <w:ind w:firstLine="257"/>
        <w:jc w:val="both"/>
      </w:pPr>
      <w:r>
        <w:t>11) Килимове покриття;</w:t>
      </w:r>
    </w:p>
    <w:p w14:paraId="57E19863" w14:textId="77777777" w:rsidR="005B3703" w:rsidRDefault="005B3703" w:rsidP="005B3703">
      <w:pPr>
        <w:pStyle w:val="a6"/>
        <w:spacing w:after="0"/>
        <w:ind w:left="0" w:firstLine="540"/>
        <w:jc w:val="both"/>
        <w:rPr>
          <w:b/>
        </w:rPr>
      </w:pPr>
    </w:p>
    <w:p w14:paraId="049FE8DB" w14:textId="77777777" w:rsidR="005B3703" w:rsidRDefault="005B3703" w:rsidP="005B3703">
      <w:pPr>
        <w:pStyle w:val="a6"/>
        <w:spacing w:after="0"/>
        <w:ind w:left="0" w:firstLine="540"/>
        <w:jc w:val="both"/>
        <w:rPr>
          <w:b/>
        </w:rPr>
      </w:pPr>
      <w:r>
        <w:rPr>
          <w:b/>
        </w:rPr>
        <w:t xml:space="preserve">3.2. </w:t>
      </w:r>
      <w:r w:rsidRPr="004E226A">
        <w:rPr>
          <w:b/>
        </w:rPr>
        <w:t>Покращений готельний номер категорії «</w:t>
      </w:r>
      <w:proofErr w:type="spellStart"/>
      <w:r w:rsidRPr="004E226A">
        <w:rPr>
          <w:b/>
        </w:rPr>
        <w:t>Суперіор</w:t>
      </w:r>
      <w:proofErr w:type="spellEnd"/>
      <w:r w:rsidRPr="004E226A">
        <w:rPr>
          <w:b/>
        </w:rPr>
        <w:t>»</w:t>
      </w:r>
      <w:r>
        <w:rPr>
          <w:b/>
        </w:rPr>
        <w:t>:</w:t>
      </w:r>
    </w:p>
    <w:p w14:paraId="05B4D9B3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Номер, призначений для розміщування одного/двох осіб, оснащений одним/двома ліжком (90 х 200 см). Номер повинен складатися з однієї житлової зони, робочої зони та повного санвузла, який розрахований на проживання однієї/двох осіб. Загальна площа кімнати даної категорії становить не менше 20 м2. Номер повинен бути обладнаний кондиціонером, плазмовим телевізором, міні-баром. Номер повинен мати план евакуації у випадку аварійних ситуацій.</w:t>
      </w:r>
    </w:p>
    <w:p w14:paraId="06106E17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Номер повинен бути оснащений:</w:t>
      </w:r>
    </w:p>
    <w:p w14:paraId="3F5C1576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1) Ванна/душ;</w:t>
      </w:r>
    </w:p>
    <w:p w14:paraId="4AB0370B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2) Робочий стіл;</w:t>
      </w:r>
    </w:p>
    <w:p w14:paraId="653C7F67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3) Телефон;</w:t>
      </w:r>
    </w:p>
    <w:p w14:paraId="5CF08D86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4) Сейф;</w:t>
      </w:r>
    </w:p>
    <w:p w14:paraId="1372383B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5) Кавові і чайні прилади;</w:t>
      </w:r>
    </w:p>
    <w:p w14:paraId="1FE3EE27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6) Фен;</w:t>
      </w:r>
    </w:p>
    <w:p w14:paraId="063402EC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 xml:space="preserve">7) </w:t>
      </w:r>
      <w:proofErr w:type="spellStart"/>
      <w:r>
        <w:t>Wi-Fi</w:t>
      </w:r>
      <w:proofErr w:type="spellEnd"/>
      <w:r>
        <w:t>;</w:t>
      </w:r>
    </w:p>
    <w:p w14:paraId="1460C66B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8) Преміальна косметика;</w:t>
      </w:r>
    </w:p>
    <w:p w14:paraId="5FA8B090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9) Рушники;</w:t>
      </w:r>
    </w:p>
    <w:p w14:paraId="658A7F45" w14:textId="77777777" w:rsidR="005B3703" w:rsidRDefault="005B3703" w:rsidP="005B3703">
      <w:pPr>
        <w:pStyle w:val="a6"/>
        <w:spacing w:after="0"/>
        <w:ind w:left="0" w:firstLine="540"/>
        <w:jc w:val="both"/>
      </w:pPr>
      <w:r>
        <w:t>10) Халат;</w:t>
      </w:r>
    </w:p>
    <w:p w14:paraId="0D4156AE" w14:textId="77777777" w:rsidR="005B3703" w:rsidRPr="004C1465" w:rsidRDefault="005B3703" w:rsidP="005B3703">
      <w:pPr>
        <w:pStyle w:val="a6"/>
        <w:spacing w:after="0"/>
        <w:ind w:firstLine="257"/>
        <w:jc w:val="both"/>
      </w:pPr>
      <w:r>
        <w:t>11) Килимове покриття;</w:t>
      </w:r>
    </w:p>
    <w:p w14:paraId="1EA7182C" w14:textId="77777777" w:rsidR="005B3703" w:rsidRDefault="005B3703" w:rsidP="005B3703">
      <w:pPr>
        <w:pStyle w:val="a6"/>
        <w:spacing w:after="0"/>
        <w:ind w:left="0" w:firstLine="540"/>
        <w:jc w:val="both"/>
        <w:rPr>
          <w:b/>
        </w:rPr>
      </w:pPr>
    </w:p>
    <w:p w14:paraId="0B5703FD" w14:textId="77777777" w:rsidR="005B3703" w:rsidRPr="003252CA" w:rsidRDefault="005B3703" w:rsidP="005B3703">
      <w:pPr>
        <w:pStyle w:val="a6"/>
        <w:spacing w:after="0"/>
        <w:ind w:left="0" w:firstLine="540"/>
        <w:jc w:val="both"/>
      </w:pPr>
      <w:r>
        <w:rPr>
          <w:b/>
        </w:rPr>
        <w:t>4</w:t>
      </w:r>
      <w:r w:rsidRPr="003252CA">
        <w:rPr>
          <w:b/>
        </w:rPr>
        <w:t>. Вимоги до харчування у готелі.</w:t>
      </w:r>
      <w:r w:rsidRPr="003252CA">
        <w:t xml:space="preserve"> </w:t>
      </w:r>
    </w:p>
    <w:p w14:paraId="2440B6A3" w14:textId="77777777" w:rsidR="005B3703" w:rsidRPr="003252CA" w:rsidRDefault="005B3703" w:rsidP="005B3703">
      <w:pPr>
        <w:pStyle w:val="a6"/>
        <w:spacing w:after="0"/>
        <w:ind w:left="0" w:firstLine="540"/>
        <w:jc w:val="both"/>
      </w:pPr>
      <w:r w:rsidRPr="003252CA">
        <w:t>Послуги з харчування</w:t>
      </w:r>
      <w:r>
        <w:t xml:space="preserve"> (сніданок</w:t>
      </w:r>
      <w:r w:rsidRPr="003252CA">
        <w:t>) включают</w:t>
      </w:r>
      <w:r>
        <w:t>ься до складу готельної послуги і можуть надаватися як в приміщенні готелю, так і за його межами.</w:t>
      </w:r>
    </w:p>
    <w:p w14:paraId="61AB47C1" w14:textId="77777777" w:rsidR="005B3703" w:rsidRPr="003252CA" w:rsidRDefault="005B3703" w:rsidP="005B3703">
      <w:pPr>
        <w:pStyle w:val="a6"/>
        <w:spacing w:after="0"/>
        <w:ind w:left="0" w:firstLine="540"/>
        <w:jc w:val="both"/>
      </w:pPr>
      <w:r w:rsidRPr="003252CA">
        <w:lastRenderedPageBreak/>
        <w:t xml:space="preserve">Розраховуючи вартість харчування, Учасник має виходити з універсальної кухні, включаючи фірмові страви, українську, європейську кухню, вегетаріанське меню. </w:t>
      </w:r>
    </w:p>
    <w:p w14:paraId="02ECAE54" w14:textId="77777777" w:rsidR="005B3703" w:rsidRDefault="005B3703" w:rsidP="005B3703">
      <w:pPr>
        <w:pStyle w:val="a6"/>
        <w:spacing w:after="0"/>
        <w:ind w:left="0" w:firstLine="539"/>
        <w:jc w:val="both"/>
      </w:pPr>
      <w:r w:rsidRPr="003252CA">
        <w:t xml:space="preserve">Меню </w:t>
      </w:r>
      <w:r>
        <w:t xml:space="preserve">сніданку </w:t>
      </w:r>
      <w:r w:rsidRPr="003252CA">
        <w:t xml:space="preserve">може складатися з: холодної та гарячої закуски, салату, молочних продуктів, </w:t>
      </w:r>
      <w:proofErr w:type="spellStart"/>
      <w:r w:rsidRPr="003252CA">
        <w:t>снеків</w:t>
      </w:r>
      <w:proofErr w:type="spellEnd"/>
      <w:r w:rsidRPr="003252CA">
        <w:t xml:space="preserve">, каш, гарячих страв, десерту, хлібобулочних виробів, чаю, кави та інших напоїв. </w:t>
      </w:r>
    </w:p>
    <w:p w14:paraId="03372094" w14:textId="4CE87F9E" w:rsidR="007811EA" w:rsidRPr="00AA60C2" w:rsidRDefault="005B3703" w:rsidP="005B3703">
      <w:pPr>
        <w:spacing w:before="240" w:after="0" w:line="240" w:lineRule="auto"/>
        <w:jc w:val="center"/>
      </w:pPr>
      <w:r w:rsidRPr="003252CA">
        <w:t>Клієнти самостійно обирають конкретні страви та напої з пропозиції ресторану чи кафе.</w:t>
      </w:r>
    </w:p>
    <w:sectPr w:rsidR="007811EA" w:rsidRPr="00AA60C2" w:rsidSect="00EB6A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085761"/>
    <w:rsid w:val="000B5374"/>
    <w:rsid w:val="000D6A6C"/>
    <w:rsid w:val="000E663B"/>
    <w:rsid w:val="00136D68"/>
    <w:rsid w:val="001A37E5"/>
    <w:rsid w:val="001D3ADD"/>
    <w:rsid w:val="00225C5B"/>
    <w:rsid w:val="002B72AC"/>
    <w:rsid w:val="004606D8"/>
    <w:rsid w:val="004A5331"/>
    <w:rsid w:val="004C6B94"/>
    <w:rsid w:val="004F7D20"/>
    <w:rsid w:val="005765A6"/>
    <w:rsid w:val="005879B8"/>
    <w:rsid w:val="005A3EF8"/>
    <w:rsid w:val="005B3703"/>
    <w:rsid w:val="005D7F80"/>
    <w:rsid w:val="0061313F"/>
    <w:rsid w:val="00617024"/>
    <w:rsid w:val="00617A56"/>
    <w:rsid w:val="006A4092"/>
    <w:rsid w:val="006C23FC"/>
    <w:rsid w:val="006D2FD0"/>
    <w:rsid w:val="00704EA9"/>
    <w:rsid w:val="00750514"/>
    <w:rsid w:val="007811EA"/>
    <w:rsid w:val="007845A2"/>
    <w:rsid w:val="008514C1"/>
    <w:rsid w:val="00861A58"/>
    <w:rsid w:val="00896448"/>
    <w:rsid w:val="008C2C17"/>
    <w:rsid w:val="008C6F0D"/>
    <w:rsid w:val="00960167"/>
    <w:rsid w:val="009934F6"/>
    <w:rsid w:val="009E7136"/>
    <w:rsid w:val="00A52318"/>
    <w:rsid w:val="00AA60C2"/>
    <w:rsid w:val="00BE24D0"/>
    <w:rsid w:val="00C2725C"/>
    <w:rsid w:val="00C52938"/>
    <w:rsid w:val="00C75804"/>
    <w:rsid w:val="00CD6C9C"/>
    <w:rsid w:val="00CE20F0"/>
    <w:rsid w:val="00CF74CB"/>
    <w:rsid w:val="00D00B07"/>
    <w:rsid w:val="00D419FE"/>
    <w:rsid w:val="00D55753"/>
    <w:rsid w:val="00D626B8"/>
    <w:rsid w:val="00E7013B"/>
    <w:rsid w:val="00E71D58"/>
    <w:rsid w:val="00EB6A86"/>
    <w:rsid w:val="00F00409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309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00409"/>
    <w:rPr>
      <w:color w:val="0000FF"/>
      <w:u w:val="single"/>
    </w:rPr>
  </w:style>
  <w:style w:type="paragraph" w:styleId="a6">
    <w:name w:val="Body Text Indent"/>
    <w:basedOn w:val="a"/>
    <w:link w:val="a7"/>
    <w:rsid w:val="00704EA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rsid w:val="00704EA9"/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Vinnytsia@vmr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Віталій Михайлович</dc:creator>
  <cp:keywords/>
  <dc:description/>
  <cp:lastModifiedBy>Данилюк Віталій Михайлович</cp:lastModifiedBy>
  <cp:revision>6</cp:revision>
  <cp:lastPrinted>2025-12-22T08:52:00Z</cp:lastPrinted>
  <dcterms:created xsi:type="dcterms:W3CDTF">2025-12-22T08:50:00Z</dcterms:created>
  <dcterms:modified xsi:type="dcterms:W3CDTF">2026-01-14T14:46:00Z</dcterms:modified>
</cp:coreProperties>
</file>